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224905" w14:textId="50A301A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52"/>
          <w:szCs w:val="52"/>
        </w:rPr>
      </w:pPr>
      <w:r w:rsidRPr="00615908">
        <w:rPr>
          <w:b/>
          <w:color w:val="365F91" w:themeColor="accent1" w:themeShade="BF"/>
          <w:sz w:val="52"/>
          <w:szCs w:val="52"/>
        </w:rPr>
        <w:t>5</w:t>
      </w:r>
      <w:r w:rsidR="002C4D67">
        <w:rPr>
          <w:b/>
          <w:color w:val="365F91" w:themeColor="accent1" w:themeShade="BF"/>
          <w:sz w:val="52"/>
          <w:szCs w:val="52"/>
        </w:rPr>
        <w:t>9</w:t>
      </w:r>
      <w:r w:rsidRPr="00615908">
        <w:rPr>
          <w:b/>
          <w:color w:val="365F91" w:themeColor="accent1" w:themeShade="BF"/>
          <w:sz w:val="52"/>
          <w:szCs w:val="52"/>
          <w:vertAlign w:val="superscript"/>
        </w:rPr>
        <w:t>th</w:t>
      </w:r>
      <w:r w:rsidRPr="00615908">
        <w:rPr>
          <w:b/>
          <w:color w:val="365F91" w:themeColor="accent1" w:themeShade="BF"/>
          <w:sz w:val="52"/>
          <w:szCs w:val="52"/>
        </w:rPr>
        <w:t xml:space="preserve"> Annual Boy Scout</w:t>
      </w:r>
    </w:p>
    <w:p w14:paraId="4358325D" w14:textId="7D694E03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48"/>
          <w:szCs w:val="48"/>
        </w:rPr>
      </w:pPr>
      <w:r w:rsidRPr="00615908">
        <w:rPr>
          <w:b/>
          <w:color w:val="365F91" w:themeColor="accent1" w:themeShade="BF"/>
          <w:sz w:val="48"/>
          <w:szCs w:val="48"/>
        </w:rPr>
        <w:t>Pere Marquette River Clean Up &amp; Campout</w:t>
      </w:r>
    </w:p>
    <w:p w14:paraId="2990E2B1" w14:textId="0E6D9087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 xml:space="preserve">Thursday August </w:t>
      </w:r>
      <w:r w:rsidR="002C4D67">
        <w:rPr>
          <w:b/>
          <w:color w:val="365F91" w:themeColor="accent1" w:themeShade="BF"/>
          <w:sz w:val="32"/>
          <w:szCs w:val="32"/>
        </w:rPr>
        <w:t>3</w:t>
      </w:r>
      <w:r w:rsidRPr="00615908">
        <w:rPr>
          <w:b/>
          <w:color w:val="365F91" w:themeColor="accent1" w:themeShade="BF"/>
          <w:sz w:val="32"/>
          <w:szCs w:val="32"/>
        </w:rPr>
        <w:t>, 20</w:t>
      </w:r>
      <w:r w:rsidR="000F4287">
        <w:rPr>
          <w:b/>
          <w:color w:val="365F91" w:themeColor="accent1" w:themeShade="BF"/>
          <w:sz w:val="32"/>
          <w:szCs w:val="32"/>
        </w:rPr>
        <w:t>2</w:t>
      </w:r>
      <w:r w:rsidR="002C4D67">
        <w:rPr>
          <w:b/>
          <w:color w:val="365F91" w:themeColor="accent1" w:themeShade="BF"/>
          <w:sz w:val="32"/>
          <w:szCs w:val="32"/>
        </w:rPr>
        <w:t>3</w:t>
      </w:r>
    </w:p>
    <w:p w14:paraId="36557007" w14:textId="390CB245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8:30am to 5:00pm</w:t>
      </w:r>
    </w:p>
    <w:p w14:paraId="06B77A36" w14:textId="371FD9DC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Baldwin Canoe Rental</w:t>
      </w:r>
    </w:p>
    <w:p w14:paraId="47D82FE6" w14:textId="5BF5A0C4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9117 M-37 Baldwin, MI</w:t>
      </w:r>
    </w:p>
    <w:p w14:paraId="4BB272EE" w14:textId="792562DB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Cost: FREE!</w:t>
      </w:r>
    </w:p>
    <w:p w14:paraId="17EFEF47" w14:textId="2A4E5BB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  <w:r w:rsidRPr="00615908">
        <w:rPr>
          <w:b/>
          <w:color w:val="365F91" w:themeColor="accent1" w:themeShade="BF"/>
          <w:sz w:val="32"/>
          <w:szCs w:val="32"/>
        </w:rPr>
        <w:t>The canoes, food and campsites are all provided</w:t>
      </w:r>
    </w:p>
    <w:p w14:paraId="4F4D2384" w14:textId="5D58683A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23A35AC7" w14:textId="4CDE58BD" w:rsidR="00615908" w:rsidRPr="00615908" w:rsidRDefault="00615908" w:rsidP="00615908">
      <w:pPr>
        <w:pStyle w:val="Default"/>
        <w:jc w:val="center"/>
        <w:rPr>
          <w:b/>
          <w:color w:val="365F91" w:themeColor="accent1" w:themeShade="BF"/>
          <w:sz w:val="32"/>
          <w:szCs w:val="32"/>
        </w:rPr>
      </w:pPr>
    </w:p>
    <w:p w14:paraId="08FF1957" w14:textId="3F64F525" w:rsidR="00615908" w:rsidRDefault="00615908" w:rsidP="00615908">
      <w:pPr>
        <w:pStyle w:val="Default"/>
        <w:jc w:val="center"/>
        <w:rPr>
          <w:sz w:val="32"/>
          <w:szCs w:val="32"/>
        </w:rPr>
      </w:pPr>
      <w:r w:rsidRPr="00615908">
        <w:rPr>
          <w:noProof/>
        </w:rPr>
        <w:drawing>
          <wp:inline distT="0" distB="0" distL="0" distR="0" wp14:anchorId="7044126E" wp14:editId="52635FA3">
            <wp:extent cx="3497580" cy="234143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4241" cy="234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BB2FF6" w14:textId="77777777" w:rsidR="00615908" w:rsidRDefault="00615908" w:rsidP="00615908">
      <w:pPr>
        <w:pStyle w:val="Default"/>
        <w:rPr>
          <w:rFonts w:cstheme="minorBidi"/>
          <w:color w:val="auto"/>
        </w:rPr>
      </w:pPr>
    </w:p>
    <w:p w14:paraId="2A2BE0E9" w14:textId="77777777" w:rsidR="00615908" w:rsidRDefault="00615908" w:rsidP="00615908">
      <w:pPr>
        <w:pStyle w:val="Default"/>
        <w:rPr>
          <w:rFonts w:cstheme="minorBidi"/>
          <w:color w:val="auto"/>
        </w:rPr>
      </w:pPr>
      <w:r>
        <w:rPr>
          <w:rFonts w:cstheme="minorBidi"/>
          <w:color w:val="auto"/>
        </w:rPr>
        <w:t xml:space="preserve"> </w:t>
      </w:r>
    </w:p>
    <w:p w14:paraId="70601DBD" w14:textId="32FB1440" w:rsidR="00615908" w:rsidRPr="002C4D67" w:rsidRDefault="00615908" w:rsidP="00615908">
      <w:pPr>
        <w:pStyle w:val="Default"/>
        <w:jc w:val="center"/>
        <w:rPr>
          <w:rFonts w:cstheme="minorBidi"/>
          <w:b/>
          <w:bCs/>
          <w:color w:val="365F91" w:themeColor="accent1" w:themeShade="BF"/>
          <w:sz w:val="28"/>
          <w:szCs w:val="28"/>
        </w:rPr>
      </w:pPr>
      <w:r w:rsidRPr="002C4D67">
        <w:rPr>
          <w:rFonts w:cstheme="minorBidi"/>
          <w:b/>
          <w:bCs/>
          <w:color w:val="365F91" w:themeColor="accent1" w:themeShade="BF"/>
          <w:sz w:val="28"/>
          <w:szCs w:val="28"/>
        </w:rPr>
        <w:t>Thank you to our Generous Sponsors:</w:t>
      </w:r>
    </w:p>
    <w:p w14:paraId="3261C65C" w14:textId="6544A354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Baldwin Canoe Rental</w:t>
      </w:r>
    </w:p>
    <w:p w14:paraId="6C038412" w14:textId="13069DE3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>
        <w:rPr>
          <w:rFonts w:cstheme="minorBidi"/>
          <w:color w:val="365F91" w:themeColor="accent1" w:themeShade="BF"/>
          <w:sz w:val="28"/>
          <w:szCs w:val="28"/>
        </w:rPr>
        <w:t>Whirlpool-</w:t>
      </w:r>
      <w:proofErr w:type="spellStart"/>
      <w:r w:rsidRPr="00615908">
        <w:rPr>
          <w:rFonts w:cstheme="minorBidi"/>
          <w:color w:val="365F91" w:themeColor="accent1" w:themeShade="BF"/>
          <w:sz w:val="28"/>
          <w:szCs w:val="28"/>
        </w:rPr>
        <w:t>Dunrov</w:t>
      </w:r>
      <w:r>
        <w:rPr>
          <w:rFonts w:cstheme="minorBidi"/>
          <w:color w:val="365F91" w:themeColor="accent1" w:themeShade="BF"/>
          <w:sz w:val="28"/>
          <w:szCs w:val="28"/>
        </w:rPr>
        <w:t>i</w:t>
      </w:r>
      <w:r w:rsidRPr="00615908">
        <w:rPr>
          <w:rFonts w:cstheme="minorBidi"/>
          <w:color w:val="365F91" w:themeColor="accent1" w:themeShade="BF"/>
          <w:sz w:val="28"/>
          <w:szCs w:val="28"/>
        </w:rPr>
        <w:t>n</w:t>
      </w:r>
      <w:proofErr w:type="spellEnd"/>
      <w:r w:rsidRPr="00615908">
        <w:rPr>
          <w:rFonts w:cstheme="minorBidi"/>
          <w:color w:val="365F91" w:themeColor="accent1" w:themeShade="BF"/>
          <w:sz w:val="28"/>
          <w:szCs w:val="28"/>
        </w:rPr>
        <w:t xml:space="preserve"> Conference Center</w:t>
      </w:r>
    </w:p>
    <w:p w14:paraId="5DEE9FC6" w14:textId="0A71AED9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Houseman’s Foods</w:t>
      </w:r>
    </w:p>
    <w:p w14:paraId="267444E0" w14:textId="464D7CFE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Lake County Riverside Property Owners Association</w:t>
      </w:r>
    </w:p>
    <w:p w14:paraId="558305F6" w14:textId="25C10506" w:rsidR="00615908" w:rsidRP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USDA Forest Service Baldwin Ranger District</w:t>
      </w:r>
    </w:p>
    <w:p w14:paraId="1E889E3D" w14:textId="77777777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7A2B44E7" w14:textId="78EA8E78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</w:rPr>
      </w:pPr>
    </w:p>
    <w:p w14:paraId="68FF3B57" w14:textId="596882E2" w:rsidR="00615908" w:rsidRPr="00AD5AC1" w:rsidRDefault="00615908" w:rsidP="00615908">
      <w:pPr>
        <w:pStyle w:val="Default"/>
        <w:jc w:val="center"/>
        <w:rPr>
          <w:rFonts w:cstheme="minorBidi"/>
          <w:color w:val="C00000"/>
          <w:sz w:val="32"/>
          <w:szCs w:val="32"/>
        </w:rPr>
      </w:pPr>
      <w:r w:rsidRPr="00AD5AC1">
        <w:rPr>
          <w:rFonts w:cstheme="minorBidi"/>
          <w:color w:val="C00000"/>
          <w:sz w:val="32"/>
          <w:szCs w:val="32"/>
        </w:rPr>
        <w:t>Register Now!</w:t>
      </w:r>
    </w:p>
    <w:p w14:paraId="22946853" w14:textId="19720A85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Limit of 55 Scouts and Leaders</w:t>
      </w:r>
    </w:p>
    <w:p w14:paraId="32730B53" w14:textId="470A51CE" w:rsidR="00615908" w:rsidRPr="00615908" w:rsidRDefault="00615908" w:rsidP="00615908">
      <w:pPr>
        <w:pStyle w:val="Default"/>
        <w:jc w:val="center"/>
        <w:rPr>
          <w:rFonts w:cstheme="minorBidi"/>
          <w:color w:val="365F91" w:themeColor="accent1" w:themeShade="BF"/>
          <w:sz w:val="28"/>
          <w:szCs w:val="28"/>
        </w:rPr>
      </w:pPr>
      <w:r w:rsidRPr="00615908">
        <w:rPr>
          <w:rFonts w:cstheme="minorBidi"/>
          <w:color w:val="365F91" w:themeColor="accent1" w:themeShade="BF"/>
          <w:sz w:val="28"/>
          <w:szCs w:val="28"/>
        </w:rPr>
        <w:t>Learn More and Register at www.lcrpoa.org</w:t>
      </w:r>
    </w:p>
    <w:p w14:paraId="2E45D3B5" w14:textId="4AD7C6A7" w:rsidR="00615908" w:rsidRDefault="00615908" w:rsidP="002C4D67">
      <w:pPr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color w:val="365F91" w:themeColor="accent1" w:themeShade="BF"/>
          <w:sz w:val="28"/>
          <w:szCs w:val="28"/>
        </w:rPr>
        <w:t>email</w:t>
      </w:r>
      <w:r>
        <w:rPr>
          <w:color w:val="365F91" w:themeColor="accent1" w:themeShade="BF"/>
          <w:sz w:val="28"/>
          <w:szCs w:val="28"/>
        </w:rPr>
        <w:t xml:space="preserve"> </w:t>
      </w:r>
      <w:r w:rsidR="00D01E8D">
        <w:rPr>
          <w:color w:val="365F91" w:themeColor="accent1" w:themeShade="BF"/>
          <w:sz w:val="28"/>
          <w:szCs w:val="28"/>
        </w:rPr>
        <w:t>Lori Greene</w:t>
      </w:r>
      <w:r w:rsidRPr="00615908">
        <w:rPr>
          <w:color w:val="365F91" w:themeColor="accent1" w:themeShade="BF"/>
          <w:sz w:val="28"/>
          <w:szCs w:val="28"/>
        </w:rPr>
        <w:t xml:space="preserve">: </w:t>
      </w:r>
      <w:hyperlink r:id="rId5" w:history="1">
        <w:r w:rsidR="002C4D67" w:rsidRPr="002C4D67">
          <w:rPr>
            <w:rFonts w:ascii="Calibri" w:eastAsia="Times New Roman" w:hAnsi="Calibri" w:cs="Calibri"/>
            <w:color w:val="0563C1"/>
            <w:sz w:val="28"/>
            <w:szCs w:val="28"/>
            <w:u w:val="single"/>
          </w:rPr>
          <w:t>ganggreene06@gmail.com</w:t>
        </w:r>
      </w:hyperlink>
    </w:p>
    <w:p w14:paraId="65BA8582" w14:textId="77777777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</w:p>
    <w:p w14:paraId="5B2D69DE" w14:textId="6D90E398" w:rsidR="00615908" w:rsidRDefault="00615908" w:rsidP="00615908">
      <w:pPr>
        <w:pStyle w:val="Default"/>
        <w:jc w:val="center"/>
        <w:rPr>
          <w:color w:val="365F91" w:themeColor="accent1" w:themeShade="BF"/>
          <w:sz w:val="28"/>
          <w:szCs w:val="28"/>
        </w:rPr>
      </w:pPr>
      <w:r w:rsidRPr="00615908">
        <w:rPr>
          <w:noProof/>
        </w:rPr>
        <w:drawing>
          <wp:inline distT="0" distB="0" distL="0" distR="0" wp14:anchorId="08F8898A" wp14:editId="4B79095F">
            <wp:extent cx="6858000" cy="80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0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396610" w14:textId="2C7B7500" w:rsidR="00615908" w:rsidRPr="00615908" w:rsidRDefault="00615908" w:rsidP="00615908">
      <w:pPr>
        <w:pStyle w:val="Default"/>
        <w:jc w:val="center"/>
        <w:rPr>
          <w:color w:val="365F91" w:themeColor="accent1" w:themeShade="BF"/>
        </w:rPr>
      </w:pPr>
    </w:p>
    <w:sectPr w:rsidR="00615908" w:rsidRPr="00615908" w:rsidSect="00615908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908"/>
    <w:rsid w:val="000C5531"/>
    <w:rsid w:val="000F4287"/>
    <w:rsid w:val="00192A62"/>
    <w:rsid w:val="002C4D67"/>
    <w:rsid w:val="00364C03"/>
    <w:rsid w:val="00615908"/>
    <w:rsid w:val="00756CCE"/>
    <w:rsid w:val="00A96C9F"/>
    <w:rsid w:val="00AD5AC1"/>
    <w:rsid w:val="00B05B88"/>
    <w:rsid w:val="00D01E8D"/>
    <w:rsid w:val="00E60021"/>
    <w:rsid w:val="00F81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9A8698"/>
  <w15:chartTrackingRefBased/>
  <w15:docId w15:val="{ED9798DD-FBB8-467C-B7A7-566DCF6DC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C55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615908"/>
    <w:pPr>
      <w:autoSpaceDE w:val="0"/>
      <w:autoSpaceDN w:val="0"/>
      <w:adjustRightInd w:val="0"/>
      <w:spacing w:after="0" w:line="240" w:lineRule="auto"/>
    </w:pPr>
    <w:rPr>
      <w:rFonts w:ascii="Arial Rounded MT Bold" w:hAnsi="Arial Rounded MT Bold" w:cs="Arial Rounded MT Bold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590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5908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1590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1590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859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hyperlink" Target="mailto:tdk1@frontiernet.net" TargetMode="Externa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89</Words>
  <Characters>508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Ryan</dc:creator>
  <cp:keywords/>
  <dc:description/>
  <cp:lastModifiedBy>Kim Gary</cp:lastModifiedBy>
  <cp:revision>2</cp:revision>
  <cp:lastPrinted>2019-05-11T18:53:00Z</cp:lastPrinted>
  <dcterms:created xsi:type="dcterms:W3CDTF">2023-05-22T18:46:00Z</dcterms:created>
  <dcterms:modified xsi:type="dcterms:W3CDTF">2023-05-22T18:46:00Z</dcterms:modified>
</cp:coreProperties>
</file>